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3DD" w:rsidRDefault="00C2649B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8200"/>
            <wp:effectExtent l="19050" t="0" r="0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3DD" w:rsidRPr="00376EE8" w:rsidRDefault="004D13DD">
      <w:pPr>
        <w:jc w:val="center"/>
        <w:rPr>
          <w:rFonts w:ascii="a_Timer" w:hAnsi="a_Timer"/>
          <w:b/>
          <w:sz w:val="16"/>
          <w:szCs w:val="16"/>
        </w:rPr>
      </w:pPr>
    </w:p>
    <w:p w:rsidR="00090C74" w:rsidRPr="009E37D5" w:rsidRDefault="00090C74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АДМИНИСТРАЦИЯ</w:t>
      </w:r>
      <w:r w:rsidR="004D13DD" w:rsidRPr="009E37D5">
        <w:rPr>
          <w:b/>
          <w:sz w:val="32"/>
          <w:szCs w:val="32"/>
        </w:rPr>
        <w:t xml:space="preserve"> УВЕЛЬСКОГО  </w:t>
      </w:r>
    </w:p>
    <w:p w:rsidR="004A7FD4" w:rsidRDefault="006306EF" w:rsidP="004A7FD4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МУНИЦИПАЛЬНОГО</w:t>
      </w:r>
      <w:r w:rsidR="004A7FD4">
        <w:rPr>
          <w:b/>
          <w:sz w:val="32"/>
          <w:szCs w:val="32"/>
        </w:rPr>
        <w:t xml:space="preserve"> ОКРУГА</w:t>
      </w:r>
    </w:p>
    <w:p w:rsidR="00625AFB" w:rsidRPr="00625AFB" w:rsidRDefault="00625AFB" w:rsidP="00625AFB">
      <w:pPr>
        <w:jc w:val="center"/>
        <w:rPr>
          <w:b/>
          <w:sz w:val="12"/>
          <w:szCs w:val="32"/>
        </w:rPr>
      </w:pPr>
    </w:p>
    <w:p w:rsidR="004D13DD" w:rsidRDefault="004D13DD" w:rsidP="00625AFB">
      <w:pPr>
        <w:pStyle w:val="1"/>
        <w:rPr>
          <w:b w:val="0"/>
          <w:sz w:val="36"/>
          <w:szCs w:val="36"/>
        </w:rPr>
      </w:pPr>
      <w:r w:rsidRPr="00EF6524">
        <w:rPr>
          <w:b w:val="0"/>
        </w:rPr>
        <w:t xml:space="preserve"> </w:t>
      </w:r>
      <w:r w:rsidRPr="00AA0162">
        <w:rPr>
          <w:b w:val="0"/>
          <w:sz w:val="36"/>
          <w:szCs w:val="36"/>
        </w:rPr>
        <w:t>П О С Т А Н О В Л Е Н И Е</w:t>
      </w:r>
    </w:p>
    <w:p w:rsidR="00372DE3" w:rsidRPr="00625AFB" w:rsidRDefault="00372DE3" w:rsidP="00372DE3">
      <w:pPr>
        <w:rPr>
          <w:b/>
          <w:sz w:val="12"/>
          <w:szCs w:val="32"/>
        </w:rPr>
      </w:pPr>
    </w:p>
    <w:p w:rsidR="00625AFB" w:rsidRPr="00625AFB" w:rsidRDefault="00625AFB" w:rsidP="00625AFB">
      <w:pPr>
        <w:rPr>
          <w:sz w:val="4"/>
        </w:rPr>
      </w:pPr>
    </w:p>
    <w:p w:rsidR="004D13DD" w:rsidRDefault="003C33DA" w:rsidP="00625AFB">
      <w:pPr>
        <w:rPr>
          <w:b/>
          <w:sz w:val="24"/>
        </w:rPr>
      </w:pPr>
      <w:r>
        <w:rPr>
          <w:b/>
          <w:noProof/>
          <w:sz w:val="24"/>
        </w:rPr>
        <w:pict>
          <v:line id="_x0000_s1026" style="position:absolute;z-index:251657728" from="2.65pt,4.15pt" to="477.85pt,4.15pt" o:allowincell="f" strokeweight="4.5pt">
            <v:stroke linestyle="thinThick"/>
            <w10:wrap type="topAndBottom"/>
          </v:line>
        </w:pict>
      </w:r>
    </w:p>
    <w:p w:rsidR="004D13DD" w:rsidRPr="008A39DB" w:rsidRDefault="008A39DB" w:rsidP="00581E44">
      <w:pPr>
        <w:ind w:right="-341"/>
        <w:jc w:val="both"/>
        <w:rPr>
          <w:b/>
          <w:sz w:val="18"/>
        </w:rPr>
      </w:pPr>
      <w:r>
        <w:rPr>
          <w:b/>
          <w:sz w:val="24"/>
        </w:rPr>
        <w:t>“ ___ ” ___________</w:t>
      </w:r>
      <w:r w:rsidR="004D13DD" w:rsidRPr="008A39DB">
        <w:rPr>
          <w:b/>
          <w:sz w:val="24"/>
        </w:rPr>
        <w:t xml:space="preserve"> </w:t>
      </w:r>
      <w:r w:rsidR="002D58B6" w:rsidRPr="008A39DB">
        <w:rPr>
          <w:sz w:val="24"/>
        </w:rPr>
        <w:t>20</w:t>
      </w:r>
      <w:r w:rsidR="00161939">
        <w:rPr>
          <w:sz w:val="24"/>
        </w:rPr>
        <w:t>2</w:t>
      </w:r>
      <w:r w:rsidR="004A7FD4">
        <w:rPr>
          <w:sz w:val="24"/>
        </w:rPr>
        <w:t>6</w:t>
      </w:r>
      <w:r w:rsidR="003E4238" w:rsidRPr="008A39DB">
        <w:rPr>
          <w:sz w:val="24"/>
        </w:rPr>
        <w:t xml:space="preserve"> </w:t>
      </w:r>
      <w:r w:rsidR="00B41DE5" w:rsidRPr="008A39DB">
        <w:rPr>
          <w:sz w:val="24"/>
        </w:rPr>
        <w:t xml:space="preserve">г.  </w:t>
      </w:r>
      <w:r w:rsidR="004D13DD" w:rsidRPr="008A39DB">
        <w:rPr>
          <w:sz w:val="24"/>
        </w:rPr>
        <w:t>№</w:t>
      </w:r>
      <w:r w:rsidR="00B41DE5" w:rsidRPr="008A39DB">
        <w:rPr>
          <w:sz w:val="24"/>
        </w:rPr>
        <w:t xml:space="preserve"> </w:t>
      </w:r>
      <w:r>
        <w:rPr>
          <w:b/>
          <w:sz w:val="24"/>
        </w:rPr>
        <w:t>______</w:t>
      </w:r>
    </w:p>
    <w:p w:rsidR="004D13DD" w:rsidRPr="00F525C5" w:rsidRDefault="00581E44" w:rsidP="00581E44">
      <w:pPr>
        <w:ind w:right="-341"/>
        <w:jc w:val="both"/>
        <w:rPr>
          <w:b/>
          <w:sz w:val="22"/>
        </w:rPr>
      </w:pPr>
      <w:r>
        <w:rPr>
          <w:b/>
          <w:sz w:val="22"/>
        </w:rPr>
        <w:t xml:space="preserve"> </w:t>
      </w:r>
      <w:r w:rsidR="004D13DD" w:rsidRPr="00F525C5">
        <w:rPr>
          <w:b/>
          <w:sz w:val="22"/>
        </w:rPr>
        <w:t xml:space="preserve"> п. Увельский Челябинской области</w:t>
      </w:r>
    </w:p>
    <w:p w:rsidR="00732A7E" w:rsidRPr="009069A9" w:rsidRDefault="00732A7E" w:rsidP="008963E4">
      <w:pPr>
        <w:ind w:left="284" w:right="-341"/>
        <w:rPr>
          <w:sz w:val="24"/>
          <w:szCs w:val="24"/>
        </w:rPr>
      </w:pPr>
    </w:p>
    <w:p w:rsidR="00C23727" w:rsidRPr="009069A9" w:rsidRDefault="00C23727" w:rsidP="008963E4">
      <w:pPr>
        <w:ind w:left="284" w:right="-341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219"/>
      </w:tblGrid>
      <w:tr w:rsidR="00655EA6" w:rsidRPr="00835170" w:rsidTr="00174800">
        <w:tc>
          <w:tcPr>
            <w:tcW w:w="4219" w:type="dxa"/>
          </w:tcPr>
          <w:p w:rsidR="00655EA6" w:rsidRPr="00835170" w:rsidRDefault="00DC06F5" w:rsidP="002B0CC2">
            <w:pPr>
              <w:widowControl w:val="0"/>
              <w:tabs>
                <w:tab w:val="center" w:pos="4111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835170">
              <w:rPr>
                <w:bCs/>
                <w:color w:val="000000"/>
                <w:sz w:val="24"/>
                <w:szCs w:val="24"/>
              </w:rPr>
              <w:t xml:space="preserve">О </w:t>
            </w:r>
            <w:r w:rsidR="002B0CC2" w:rsidRPr="00835170">
              <w:rPr>
                <w:bCs/>
                <w:color w:val="000000"/>
                <w:sz w:val="24"/>
                <w:szCs w:val="24"/>
              </w:rPr>
              <w:t>согласовании нерегулируемых цен (тарифов) в сфере теплоснабжения на территории Увельского муниципального округа</w:t>
            </w:r>
            <w:r w:rsidR="0051124F" w:rsidRPr="00835170">
              <w:rPr>
                <w:sz w:val="24"/>
                <w:szCs w:val="24"/>
              </w:rPr>
              <w:t xml:space="preserve"> </w:t>
            </w:r>
          </w:p>
        </w:tc>
      </w:tr>
    </w:tbl>
    <w:p w:rsidR="00E41E10" w:rsidRPr="00835170" w:rsidRDefault="00E41E10" w:rsidP="00C5732E">
      <w:pPr>
        <w:pStyle w:val="a3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38B8" w:rsidRPr="00835170" w:rsidRDefault="004638B8" w:rsidP="00C5732E">
      <w:pPr>
        <w:pStyle w:val="a3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69A9" w:rsidRPr="00835170" w:rsidRDefault="00A34F8B" w:rsidP="009069A9">
      <w:pPr>
        <w:ind w:firstLine="708"/>
        <w:jc w:val="both"/>
        <w:rPr>
          <w:sz w:val="24"/>
          <w:szCs w:val="24"/>
        </w:rPr>
      </w:pPr>
      <w:r w:rsidRPr="00835170">
        <w:rPr>
          <w:color w:val="2C2D2E"/>
          <w:sz w:val="24"/>
          <w:szCs w:val="24"/>
          <w:shd w:val="clear" w:color="auto" w:fill="FFFFFF"/>
        </w:rPr>
        <w:t xml:space="preserve">В соответствии </w:t>
      </w:r>
      <w:r w:rsidRPr="00835170">
        <w:rPr>
          <w:color w:val="000000" w:themeColor="text1"/>
          <w:sz w:val="24"/>
          <w:szCs w:val="24"/>
          <w:shd w:val="clear" w:color="auto" w:fill="FFFFFF"/>
        </w:rPr>
        <w:t>с </w:t>
      </w:r>
      <w:hyperlink r:id="rId8" w:history="1">
        <w:r w:rsidRPr="00835170">
          <w:rPr>
            <w:rStyle w:val="ae"/>
            <w:color w:val="000000" w:themeColor="text1"/>
            <w:sz w:val="24"/>
            <w:szCs w:val="24"/>
            <w:u w:val="none"/>
            <w:shd w:val="clear" w:color="auto" w:fill="FFFFFF"/>
          </w:rPr>
          <w:t>Федеральны</w:t>
        </w:r>
        <w:r w:rsidR="00835170">
          <w:rPr>
            <w:rStyle w:val="ae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м законом от 20.03.2025 № 33-ФЗ                                         </w:t>
        </w:r>
        <w:r w:rsidR="00586212" w:rsidRPr="00835170">
          <w:rPr>
            <w:rStyle w:val="ae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r w:rsidRPr="00835170">
          <w:rPr>
            <w:rStyle w:val="ae"/>
            <w:color w:val="000000" w:themeColor="text1"/>
            <w:sz w:val="24"/>
            <w:szCs w:val="24"/>
            <w:u w:val="none"/>
            <w:shd w:val="clear" w:color="auto" w:fill="FFFFFF"/>
          </w:rPr>
          <w:t>«Об общих принципах организации местного самоуправления в единой системе публичной власти»</w:t>
        </w:r>
      </w:hyperlink>
      <w:r w:rsidRPr="00835170">
        <w:rPr>
          <w:color w:val="000000" w:themeColor="text1"/>
          <w:sz w:val="24"/>
          <w:szCs w:val="24"/>
          <w:shd w:val="clear" w:color="auto" w:fill="FFFFFF"/>
        </w:rPr>
        <w:t>,</w:t>
      </w:r>
      <w:r w:rsidR="009069A9" w:rsidRPr="0083517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2B0CC2" w:rsidRPr="00835170">
        <w:rPr>
          <w:color w:val="000000" w:themeColor="text1"/>
          <w:sz w:val="24"/>
          <w:szCs w:val="24"/>
          <w:shd w:val="clear" w:color="auto" w:fill="FFFFFF"/>
        </w:rPr>
        <w:t xml:space="preserve">Федеральным законом </w:t>
      </w:r>
      <w:r w:rsidR="002B0CC2" w:rsidRPr="00835170">
        <w:rPr>
          <w:color w:val="0F1115"/>
          <w:sz w:val="24"/>
          <w:szCs w:val="24"/>
          <w:shd w:val="clear" w:color="auto" w:fill="FFFFFF"/>
        </w:rPr>
        <w:t xml:space="preserve">27.07.2010 № 190-ФЗ «О теплоснабжении», Постановлением Правительства РФ от 22.10.2012 № 1075 «О ценообразовании в сфере теплоснабжения», Постановлением Правительства РФ от 15.12.2017 № 1562 </w:t>
      </w:r>
      <w:r w:rsidR="00835170">
        <w:rPr>
          <w:color w:val="0F1115"/>
          <w:sz w:val="24"/>
          <w:szCs w:val="24"/>
          <w:shd w:val="clear" w:color="auto" w:fill="FFFFFF"/>
        </w:rPr>
        <w:t xml:space="preserve">                          </w:t>
      </w:r>
      <w:r w:rsidR="002B0CC2" w:rsidRPr="00835170">
        <w:rPr>
          <w:color w:val="0F1115"/>
          <w:sz w:val="24"/>
          <w:szCs w:val="24"/>
          <w:shd w:val="clear" w:color="auto" w:fill="FFFFFF"/>
        </w:rPr>
        <w:t>«Об определении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 уровня цен на тепловую энергию (мощность)</w:t>
      </w:r>
      <w:r w:rsidR="009069A9" w:rsidRPr="00835170">
        <w:rPr>
          <w:color w:val="0F1115"/>
          <w:sz w:val="24"/>
          <w:szCs w:val="24"/>
          <w:shd w:val="clear" w:color="auto" w:fill="FFFFFF"/>
        </w:rPr>
        <w:t>»</w:t>
      </w:r>
      <w:r w:rsidR="002254A9" w:rsidRPr="00835170">
        <w:rPr>
          <w:sz w:val="24"/>
          <w:szCs w:val="24"/>
        </w:rPr>
        <w:t xml:space="preserve"> ПОСТАНОВЛЯЕТ:</w:t>
      </w:r>
    </w:p>
    <w:p w:rsidR="009069A9" w:rsidRPr="00835170" w:rsidRDefault="009069A9" w:rsidP="009069A9">
      <w:pPr>
        <w:ind w:firstLine="708"/>
        <w:jc w:val="both"/>
        <w:rPr>
          <w:sz w:val="24"/>
          <w:szCs w:val="24"/>
        </w:rPr>
      </w:pPr>
    </w:p>
    <w:p w:rsidR="001455FB" w:rsidRPr="00835170" w:rsidRDefault="009069A9" w:rsidP="009069A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35170">
        <w:rPr>
          <w:rFonts w:ascii="Times New Roman" w:hAnsi="Times New Roman"/>
          <w:sz w:val="24"/>
          <w:szCs w:val="24"/>
        </w:rPr>
        <w:t>1. Утвердить прилагаемые Правила согласования нерегулируемых цен (тарифов) в сфере теплоснабжения.</w:t>
      </w:r>
    </w:p>
    <w:p w:rsidR="009069A9" w:rsidRPr="00835170" w:rsidRDefault="009069A9" w:rsidP="009069A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35170">
        <w:rPr>
          <w:rFonts w:ascii="Times New Roman" w:hAnsi="Times New Roman"/>
          <w:sz w:val="24"/>
          <w:szCs w:val="24"/>
        </w:rPr>
        <w:t>2 Руководителям юридических лиц округа, финансируемых из бюджетов Увельского муниципального округа, устанавливать цены (тарифы) при осуществлении закупки услуг в сфере теплоснабжения после прохождения теплоснабжающими организациями процедуры согласования.</w:t>
      </w:r>
    </w:p>
    <w:p w:rsidR="009069A9" w:rsidRPr="00835170" w:rsidRDefault="009069A9" w:rsidP="009069A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35170">
        <w:rPr>
          <w:rFonts w:ascii="Times New Roman" w:hAnsi="Times New Roman"/>
          <w:sz w:val="24"/>
          <w:szCs w:val="24"/>
        </w:rPr>
        <w:t>3. Управлению жилищно-коммунального хозяйства и капитального строительства администрации Увельского муниципального округа обеспечить взаимодействие с организациями коммунального комплекса, структурных подразделений и отделов Увельского муниципального округа.</w:t>
      </w:r>
    </w:p>
    <w:p w:rsidR="00CC110F" w:rsidRPr="00835170" w:rsidRDefault="009069A9" w:rsidP="001455FB">
      <w:pPr>
        <w:pStyle w:val="a3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35170">
        <w:rPr>
          <w:rFonts w:ascii="Times New Roman" w:hAnsi="Times New Roman"/>
          <w:sz w:val="24"/>
          <w:szCs w:val="24"/>
        </w:rPr>
        <w:t>4</w:t>
      </w:r>
      <w:r w:rsidR="001455FB" w:rsidRPr="00835170">
        <w:rPr>
          <w:rFonts w:ascii="Times New Roman" w:hAnsi="Times New Roman"/>
          <w:sz w:val="24"/>
          <w:szCs w:val="24"/>
        </w:rPr>
        <w:t xml:space="preserve">. </w:t>
      </w:r>
      <w:r w:rsidR="00921FD3" w:rsidRPr="00835170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Настоящее постановление вступает в силу после его официального опубликования</w:t>
      </w:r>
      <w:r w:rsidR="0054703F" w:rsidRPr="008351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сетевом издании</w:t>
      </w:r>
      <w:r w:rsidR="00921FD3" w:rsidRPr="008351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«Портал правовой информации Увельского </w:t>
      </w:r>
      <w:r w:rsidR="0054703F" w:rsidRPr="008351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муниципального района»</w:t>
      </w:r>
      <w:r w:rsidR="00921FD3" w:rsidRPr="0083517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(npa-uvelka.ru, регистрация в качестве сетевого издания: Эл № ФС 77 - 84117 от 21.10.2022).</w:t>
      </w:r>
    </w:p>
    <w:p w:rsidR="00857DE1" w:rsidRPr="00835170" w:rsidRDefault="00857DE1" w:rsidP="00E41E10">
      <w:pPr>
        <w:jc w:val="both"/>
        <w:rPr>
          <w:sz w:val="24"/>
          <w:szCs w:val="24"/>
        </w:rPr>
      </w:pPr>
    </w:p>
    <w:p w:rsidR="00E31F4B" w:rsidRPr="00835170" w:rsidRDefault="00E31F4B" w:rsidP="00E41E10">
      <w:pPr>
        <w:jc w:val="both"/>
        <w:rPr>
          <w:sz w:val="24"/>
          <w:szCs w:val="24"/>
        </w:rPr>
      </w:pPr>
    </w:p>
    <w:p w:rsidR="00AA0162" w:rsidRPr="00835170" w:rsidRDefault="00AA0162" w:rsidP="00E41E10">
      <w:pPr>
        <w:jc w:val="both"/>
        <w:rPr>
          <w:sz w:val="24"/>
          <w:szCs w:val="24"/>
        </w:rPr>
      </w:pPr>
    </w:p>
    <w:p w:rsidR="00D25485" w:rsidRPr="00835170" w:rsidRDefault="00921FD3" w:rsidP="00E41E10">
      <w:pPr>
        <w:jc w:val="both"/>
        <w:rPr>
          <w:sz w:val="24"/>
          <w:szCs w:val="24"/>
        </w:rPr>
      </w:pPr>
      <w:r w:rsidRPr="00835170">
        <w:rPr>
          <w:sz w:val="24"/>
          <w:szCs w:val="24"/>
        </w:rPr>
        <w:t>Г</w:t>
      </w:r>
      <w:r w:rsidR="00E41E10" w:rsidRPr="00835170">
        <w:rPr>
          <w:sz w:val="24"/>
          <w:szCs w:val="24"/>
        </w:rPr>
        <w:t>лава Увельского</w:t>
      </w:r>
    </w:p>
    <w:p w:rsidR="00857DE1" w:rsidRPr="00835170" w:rsidRDefault="00E41E10" w:rsidP="00D25485">
      <w:pPr>
        <w:jc w:val="both"/>
        <w:rPr>
          <w:sz w:val="24"/>
          <w:szCs w:val="24"/>
        </w:rPr>
      </w:pPr>
      <w:r w:rsidRPr="00835170">
        <w:rPr>
          <w:sz w:val="24"/>
          <w:szCs w:val="24"/>
        </w:rPr>
        <w:t xml:space="preserve">муниципального </w:t>
      </w:r>
      <w:r w:rsidR="00921FD3" w:rsidRPr="00835170">
        <w:rPr>
          <w:sz w:val="24"/>
          <w:szCs w:val="24"/>
        </w:rPr>
        <w:t>округа</w:t>
      </w:r>
      <w:r w:rsidRPr="00835170">
        <w:rPr>
          <w:sz w:val="24"/>
          <w:szCs w:val="24"/>
        </w:rPr>
        <w:tab/>
        <w:t xml:space="preserve">                              </w:t>
      </w:r>
      <w:r w:rsidR="00D24B2E" w:rsidRPr="00835170">
        <w:rPr>
          <w:sz w:val="24"/>
          <w:szCs w:val="24"/>
        </w:rPr>
        <w:t xml:space="preserve">                               </w:t>
      </w:r>
      <w:r w:rsidRPr="00835170">
        <w:rPr>
          <w:sz w:val="24"/>
          <w:szCs w:val="24"/>
        </w:rPr>
        <w:t xml:space="preserve"> </w:t>
      </w:r>
      <w:r w:rsidR="00D24B2E" w:rsidRPr="00835170">
        <w:rPr>
          <w:sz w:val="24"/>
          <w:szCs w:val="24"/>
        </w:rPr>
        <w:t xml:space="preserve"> </w:t>
      </w:r>
      <w:r w:rsidR="005A0EDA" w:rsidRPr="00835170">
        <w:rPr>
          <w:sz w:val="24"/>
          <w:szCs w:val="24"/>
        </w:rPr>
        <w:t xml:space="preserve">   </w:t>
      </w:r>
      <w:r w:rsidR="006B4D73" w:rsidRPr="00835170">
        <w:rPr>
          <w:sz w:val="24"/>
          <w:szCs w:val="24"/>
        </w:rPr>
        <w:t xml:space="preserve">    </w:t>
      </w:r>
      <w:r w:rsidR="00D24B2E" w:rsidRPr="00835170">
        <w:rPr>
          <w:sz w:val="24"/>
          <w:szCs w:val="24"/>
        </w:rPr>
        <w:t xml:space="preserve"> </w:t>
      </w:r>
      <w:r w:rsidR="00835170">
        <w:rPr>
          <w:sz w:val="24"/>
          <w:szCs w:val="24"/>
        </w:rPr>
        <w:t xml:space="preserve">                  </w:t>
      </w:r>
      <w:r w:rsidRPr="00835170">
        <w:rPr>
          <w:sz w:val="24"/>
          <w:szCs w:val="24"/>
        </w:rPr>
        <w:t>С.Г.</w:t>
      </w:r>
      <w:r w:rsidR="00E84B7D" w:rsidRPr="00835170">
        <w:rPr>
          <w:sz w:val="24"/>
          <w:szCs w:val="24"/>
        </w:rPr>
        <w:t xml:space="preserve"> </w:t>
      </w:r>
      <w:r w:rsidRPr="00835170">
        <w:rPr>
          <w:sz w:val="24"/>
          <w:szCs w:val="24"/>
        </w:rPr>
        <w:t>Рослов</w:t>
      </w:r>
    </w:p>
    <w:p w:rsidR="005350D0" w:rsidRDefault="00C33202" w:rsidP="005350D0">
      <w:pPr>
        <w:jc w:val="both"/>
        <w:rPr>
          <w:sz w:val="24"/>
          <w:szCs w:val="24"/>
        </w:rPr>
      </w:pPr>
      <w:r w:rsidRPr="00835170">
        <w:rPr>
          <w:sz w:val="24"/>
          <w:szCs w:val="24"/>
        </w:rPr>
        <w:br w:type="page"/>
      </w:r>
    </w:p>
    <w:p w:rsidR="005C3049" w:rsidRPr="005C3049" w:rsidRDefault="005350D0" w:rsidP="005350D0">
      <w:pPr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3049" w:rsidRPr="005C3049">
        <w:rPr>
          <w:spacing w:val="-1"/>
          <w:sz w:val="24"/>
          <w:szCs w:val="24"/>
        </w:rPr>
        <w:t>Приложение № 1</w:t>
      </w:r>
    </w:p>
    <w:p w:rsidR="005C3049" w:rsidRPr="005C3049" w:rsidRDefault="005C3049" w:rsidP="005C3049">
      <w:pPr>
        <w:jc w:val="right"/>
        <w:rPr>
          <w:spacing w:val="-1"/>
          <w:sz w:val="24"/>
          <w:szCs w:val="24"/>
        </w:rPr>
      </w:pPr>
      <w:r w:rsidRPr="005C3049">
        <w:rPr>
          <w:spacing w:val="-1"/>
          <w:sz w:val="24"/>
          <w:szCs w:val="24"/>
        </w:rPr>
        <w:t xml:space="preserve">к Постановлению администрации </w:t>
      </w:r>
    </w:p>
    <w:p w:rsidR="005C3049" w:rsidRPr="005C3049" w:rsidRDefault="005C3049" w:rsidP="005C3049">
      <w:pPr>
        <w:jc w:val="right"/>
        <w:rPr>
          <w:spacing w:val="-1"/>
          <w:sz w:val="24"/>
          <w:szCs w:val="24"/>
        </w:rPr>
      </w:pPr>
      <w:r w:rsidRPr="005C3049">
        <w:rPr>
          <w:spacing w:val="-1"/>
          <w:sz w:val="24"/>
          <w:szCs w:val="24"/>
        </w:rPr>
        <w:t>Увельского муниципального округа</w:t>
      </w:r>
    </w:p>
    <w:p w:rsidR="005C3049" w:rsidRPr="005C3049" w:rsidRDefault="005C3049" w:rsidP="005C3049">
      <w:pPr>
        <w:jc w:val="right"/>
        <w:rPr>
          <w:spacing w:val="-1"/>
          <w:sz w:val="24"/>
          <w:szCs w:val="24"/>
        </w:rPr>
      </w:pPr>
      <w:r w:rsidRPr="005C3049">
        <w:rPr>
          <w:spacing w:val="-1"/>
          <w:sz w:val="24"/>
          <w:szCs w:val="24"/>
        </w:rPr>
        <w:t>№ _____ от «_____» _____________ 2026 г.</w:t>
      </w:r>
    </w:p>
    <w:p w:rsidR="005C3049" w:rsidRPr="005C3049" w:rsidRDefault="005C3049" w:rsidP="005C3049">
      <w:pPr>
        <w:pStyle w:val="af"/>
        <w:jc w:val="right"/>
        <w:rPr>
          <w:rFonts w:ascii="Times New Roman" w:hAnsi="Times New Roman" w:cs="Times New Roman"/>
          <w:spacing w:val="-1"/>
          <w:sz w:val="24"/>
          <w:szCs w:val="24"/>
        </w:rPr>
      </w:pPr>
    </w:p>
    <w:p w:rsidR="005C3049" w:rsidRPr="005C3049" w:rsidRDefault="005C3049" w:rsidP="005C3049">
      <w:pPr>
        <w:pStyle w:val="af"/>
        <w:jc w:val="right"/>
        <w:rPr>
          <w:rFonts w:ascii="Times New Roman" w:hAnsi="Times New Roman" w:cs="Times New Roman"/>
          <w:spacing w:val="-1"/>
          <w:sz w:val="24"/>
          <w:szCs w:val="24"/>
        </w:rPr>
      </w:pPr>
    </w:p>
    <w:p w:rsidR="005C3049" w:rsidRPr="005C3049" w:rsidRDefault="005C3049" w:rsidP="005C3049">
      <w:pPr>
        <w:pStyle w:val="af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C3049">
        <w:rPr>
          <w:rFonts w:ascii="Times New Roman" w:hAnsi="Times New Roman" w:cs="Times New Roman"/>
          <w:b/>
          <w:spacing w:val="-1"/>
          <w:sz w:val="24"/>
          <w:szCs w:val="24"/>
        </w:rPr>
        <w:t xml:space="preserve">Правила согласования </w:t>
      </w:r>
    </w:p>
    <w:p w:rsidR="005C3049" w:rsidRPr="005C3049" w:rsidRDefault="005C3049" w:rsidP="005C3049">
      <w:pPr>
        <w:pStyle w:val="af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C3049">
        <w:rPr>
          <w:rFonts w:ascii="Times New Roman" w:hAnsi="Times New Roman" w:cs="Times New Roman"/>
          <w:b/>
          <w:spacing w:val="-1"/>
          <w:sz w:val="24"/>
          <w:szCs w:val="24"/>
        </w:rPr>
        <w:t>нерегулируе</w:t>
      </w:r>
      <w:bookmarkStart w:id="0" w:name="_GoBack"/>
      <w:bookmarkEnd w:id="0"/>
      <w:r w:rsidRPr="005C3049">
        <w:rPr>
          <w:rFonts w:ascii="Times New Roman" w:hAnsi="Times New Roman" w:cs="Times New Roman"/>
          <w:b/>
          <w:spacing w:val="-1"/>
          <w:sz w:val="24"/>
          <w:szCs w:val="24"/>
        </w:rPr>
        <w:t>мых цен (тарифов) в сфере теплоснабжения</w:t>
      </w:r>
    </w:p>
    <w:p w:rsidR="005C3049" w:rsidRPr="005C3049" w:rsidRDefault="005C3049" w:rsidP="005C3049">
      <w:pPr>
        <w:pStyle w:val="af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5C3049" w:rsidRPr="005C3049" w:rsidRDefault="005C3049" w:rsidP="005C3049">
      <w:pPr>
        <w:ind w:firstLine="709"/>
        <w:jc w:val="both"/>
        <w:rPr>
          <w:spacing w:val="-1"/>
          <w:sz w:val="24"/>
          <w:szCs w:val="24"/>
        </w:rPr>
      </w:pPr>
      <w:r w:rsidRPr="005C3049">
        <w:rPr>
          <w:spacing w:val="-1"/>
          <w:sz w:val="24"/>
          <w:szCs w:val="24"/>
        </w:rPr>
        <w:t>1. Настоящие Правила определяют порядок согласования цен (тарифов), не подлежащих государственному регулированию, для предприятий жилищно-коммунального комплекса, работающих в сфере теплоснабжения на территории Увельского муниципального округа (далее - теплоснабжающие организации).</w:t>
      </w:r>
    </w:p>
    <w:p w:rsidR="005C3049" w:rsidRPr="005C3049" w:rsidRDefault="005C3049" w:rsidP="005C3049">
      <w:pPr>
        <w:ind w:firstLine="709"/>
        <w:jc w:val="both"/>
        <w:rPr>
          <w:spacing w:val="-1"/>
          <w:sz w:val="24"/>
          <w:szCs w:val="24"/>
        </w:rPr>
      </w:pPr>
      <w:r w:rsidRPr="005C3049">
        <w:rPr>
          <w:spacing w:val="-1"/>
          <w:sz w:val="24"/>
          <w:szCs w:val="24"/>
        </w:rPr>
        <w:t>2. В случае, если потребителями услуг теплоснабжающей организации являются юридические лица, финансируемые из бюджетов Увельского муниципального округа, процедура согласования нерегулируемых цен (тарифов) осуществляется до 15 августа текущего года.</w:t>
      </w:r>
    </w:p>
    <w:p w:rsidR="005C3049" w:rsidRPr="005C3049" w:rsidRDefault="005C3049" w:rsidP="005C3049">
      <w:pPr>
        <w:ind w:firstLine="709"/>
        <w:jc w:val="both"/>
        <w:rPr>
          <w:spacing w:val="-1"/>
          <w:sz w:val="24"/>
          <w:szCs w:val="24"/>
        </w:rPr>
      </w:pPr>
      <w:r w:rsidRPr="005C3049">
        <w:rPr>
          <w:spacing w:val="-1"/>
          <w:sz w:val="24"/>
          <w:szCs w:val="24"/>
        </w:rPr>
        <w:t xml:space="preserve">3. Срок действия нерегулируемых  цен (тарифов) начинается с 01 января текущего года. </w:t>
      </w:r>
    </w:p>
    <w:p w:rsidR="005C3049" w:rsidRPr="005C3049" w:rsidRDefault="005C3049" w:rsidP="005C3049">
      <w:pPr>
        <w:ind w:firstLine="709"/>
        <w:jc w:val="both"/>
        <w:rPr>
          <w:spacing w:val="-1"/>
          <w:sz w:val="24"/>
          <w:szCs w:val="24"/>
        </w:rPr>
      </w:pPr>
      <w:r w:rsidRPr="005C3049">
        <w:rPr>
          <w:spacing w:val="-1"/>
          <w:sz w:val="24"/>
          <w:szCs w:val="24"/>
        </w:rPr>
        <w:t>4. Согласование цен (тарифов) в сфере теплоснабжения осуществляется Управлением жилищно-коммунального хозяйства и капитального строительства администрации Увельского муниципального округа на основании обращения теплоснабжающей организации (далее – обращение) об установлении цен (тарифов), не подлежащих государственному регулированию.</w:t>
      </w:r>
    </w:p>
    <w:p w:rsidR="005C3049" w:rsidRPr="005C3049" w:rsidRDefault="005C3049" w:rsidP="005C3049">
      <w:pPr>
        <w:ind w:firstLine="709"/>
        <w:jc w:val="both"/>
        <w:rPr>
          <w:spacing w:val="-1"/>
          <w:sz w:val="24"/>
          <w:szCs w:val="24"/>
        </w:rPr>
      </w:pPr>
      <w:r w:rsidRPr="005C3049">
        <w:rPr>
          <w:spacing w:val="-1"/>
          <w:sz w:val="24"/>
          <w:szCs w:val="24"/>
        </w:rPr>
        <w:t>5. К обращению прилагаются следующие документы (оригиналы или копии, заверенные теплоснабжающими организациями. Ответственность за достоверность предоставленной информации несет теплоснабжающая организация):</w:t>
      </w:r>
    </w:p>
    <w:p w:rsidR="005C3049" w:rsidRPr="005C3049" w:rsidRDefault="005C3049" w:rsidP="005C3049">
      <w:pPr>
        <w:ind w:firstLine="709"/>
        <w:jc w:val="both"/>
        <w:rPr>
          <w:spacing w:val="-1"/>
          <w:sz w:val="24"/>
          <w:szCs w:val="24"/>
        </w:rPr>
      </w:pPr>
      <w:r w:rsidRPr="005C3049">
        <w:rPr>
          <w:spacing w:val="-1"/>
          <w:sz w:val="24"/>
          <w:szCs w:val="24"/>
        </w:rPr>
        <w:t>5.1. Копии правоустанавливающих документов, заверенных синей печатью с росписью на каждой странице:</w:t>
      </w:r>
    </w:p>
    <w:p w:rsidR="005C3049" w:rsidRPr="005C3049" w:rsidRDefault="005C3049" w:rsidP="005C3049">
      <w:pPr>
        <w:ind w:firstLine="709"/>
        <w:jc w:val="both"/>
        <w:rPr>
          <w:spacing w:val="-1"/>
          <w:sz w:val="24"/>
          <w:szCs w:val="24"/>
        </w:rPr>
      </w:pPr>
      <w:r w:rsidRPr="005C3049">
        <w:rPr>
          <w:spacing w:val="-1"/>
          <w:sz w:val="24"/>
          <w:szCs w:val="24"/>
        </w:rPr>
        <w:t>5.1.1. Устав предприятия;</w:t>
      </w:r>
    </w:p>
    <w:p w:rsidR="005C3049" w:rsidRPr="005C3049" w:rsidRDefault="005C3049" w:rsidP="005C3049">
      <w:pPr>
        <w:ind w:firstLine="709"/>
        <w:jc w:val="both"/>
        <w:rPr>
          <w:spacing w:val="-1"/>
          <w:sz w:val="24"/>
          <w:szCs w:val="24"/>
        </w:rPr>
      </w:pPr>
      <w:r w:rsidRPr="005C3049">
        <w:rPr>
          <w:spacing w:val="-1"/>
          <w:sz w:val="24"/>
          <w:szCs w:val="24"/>
        </w:rPr>
        <w:t>5.1.2. Уведомление о применении упрощенной системы налогообложения;</w:t>
      </w:r>
    </w:p>
    <w:p w:rsidR="005C3049" w:rsidRPr="005C3049" w:rsidRDefault="005C3049" w:rsidP="005C3049">
      <w:pPr>
        <w:ind w:firstLine="709"/>
        <w:jc w:val="both"/>
        <w:rPr>
          <w:spacing w:val="-1"/>
          <w:sz w:val="24"/>
          <w:szCs w:val="24"/>
        </w:rPr>
      </w:pPr>
      <w:r w:rsidRPr="005C3049">
        <w:rPr>
          <w:spacing w:val="-1"/>
          <w:sz w:val="24"/>
          <w:szCs w:val="24"/>
        </w:rPr>
        <w:t>5.1.3. Свидетельство о постановке на учет в налоговом органе юридического лица;</w:t>
      </w:r>
    </w:p>
    <w:p w:rsidR="005C3049" w:rsidRPr="005C3049" w:rsidRDefault="005C3049" w:rsidP="005C3049">
      <w:pPr>
        <w:ind w:firstLine="709"/>
        <w:jc w:val="both"/>
        <w:rPr>
          <w:spacing w:val="-1"/>
          <w:sz w:val="24"/>
          <w:szCs w:val="24"/>
        </w:rPr>
      </w:pPr>
      <w:r w:rsidRPr="005C3049">
        <w:rPr>
          <w:spacing w:val="-1"/>
          <w:sz w:val="24"/>
          <w:szCs w:val="24"/>
        </w:rPr>
        <w:t>5.1.4. Свидетельство о государственной регистрации юридического лица;</w:t>
      </w:r>
    </w:p>
    <w:p w:rsidR="005C3049" w:rsidRPr="005C3049" w:rsidRDefault="005C3049" w:rsidP="005C3049">
      <w:pPr>
        <w:ind w:firstLine="709"/>
        <w:jc w:val="both"/>
        <w:rPr>
          <w:spacing w:val="-1"/>
          <w:sz w:val="24"/>
          <w:szCs w:val="24"/>
        </w:rPr>
      </w:pPr>
      <w:r w:rsidRPr="005C3049">
        <w:rPr>
          <w:sz w:val="24"/>
          <w:szCs w:val="24"/>
        </w:rPr>
        <w:t>5.1.5. Извещение о регистрации в территориальном органе пенсионного фонда РФ;</w:t>
      </w:r>
    </w:p>
    <w:p w:rsidR="005C3049" w:rsidRPr="005C3049" w:rsidRDefault="005C3049" w:rsidP="005C3049">
      <w:pPr>
        <w:ind w:firstLine="709"/>
        <w:jc w:val="both"/>
        <w:rPr>
          <w:sz w:val="24"/>
          <w:szCs w:val="24"/>
        </w:rPr>
      </w:pPr>
      <w:r w:rsidRPr="005C3049">
        <w:rPr>
          <w:sz w:val="24"/>
          <w:szCs w:val="24"/>
        </w:rPr>
        <w:t>5.1.6. Уведомление о размере страховых взносов на обязательное соц. Страхование (текущий год);</w:t>
      </w:r>
    </w:p>
    <w:p w:rsidR="005C3049" w:rsidRPr="005C3049" w:rsidRDefault="005C3049" w:rsidP="005C3049">
      <w:pPr>
        <w:ind w:firstLine="709"/>
        <w:jc w:val="both"/>
        <w:rPr>
          <w:sz w:val="24"/>
          <w:szCs w:val="24"/>
        </w:rPr>
      </w:pPr>
      <w:r w:rsidRPr="005C3049">
        <w:rPr>
          <w:sz w:val="24"/>
          <w:szCs w:val="24"/>
        </w:rPr>
        <w:t>5.1.7. Действующее штатное расписание (утвержденное);</w:t>
      </w:r>
    </w:p>
    <w:p w:rsidR="005C3049" w:rsidRPr="005C3049" w:rsidRDefault="005C3049" w:rsidP="005C3049">
      <w:pPr>
        <w:ind w:firstLine="709"/>
        <w:jc w:val="both"/>
        <w:rPr>
          <w:sz w:val="24"/>
          <w:szCs w:val="24"/>
        </w:rPr>
      </w:pPr>
      <w:r w:rsidRPr="005C3049">
        <w:rPr>
          <w:sz w:val="24"/>
          <w:szCs w:val="24"/>
        </w:rPr>
        <w:t>5.1.8. Сведения о кодах из управления статистики;</w:t>
      </w:r>
    </w:p>
    <w:p w:rsidR="005C3049" w:rsidRPr="005C3049" w:rsidRDefault="005C3049" w:rsidP="005C3049">
      <w:pPr>
        <w:ind w:firstLine="709"/>
        <w:jc w:val="both"/>
        <w:rPr>
          <w:sz w:val="24"/>
          <w:szCs w:val="24"/>
        </w:rPr>
      </w:pPr>
      <w:r w:rsidRPr="005C3049">
        <w:rPr>
          <w:sz w:val="24"/>
          <w:szCs w:val="24"/>
        </w:rPr>
        <w:t>5.1.9. Выписка из Единого государственного реестра юридических лиц;</w:t>
      </w:r>
    </w:p>
    <w:p w:rsidR="005C3049" w:rsidRPr="005C3049" w:rsidRDefault="005C3049" w:rsidP="005C3049">
      <w:pPr>
        <w:ind w:firstLine="709"/>
        <w:jc w:val="both"/>
        <w:rPr>
          <w:sz w:val="24"/>
          <w:szCs w:val="24"/>
        </w:rPr>
      </w:pPr>
      <w:r w:rsidRPr="005C3049">
        <w:rPr>
          <w:sz w:val="24"/>
          <w:szCs w:val="24"/>
        </w:rPr>
        <w:t>5.1.10. Распоряжение о назначении на должность руководителя предприятия;</w:t>
      </w:r>
    </w:p>
    <w:p w:rsidR="005C3049" w:rsidRPr="005C3049" w:rsidRDefault="005C3049" w:rsidP="005C3049">
      <w:pPr>
        <w:ind w:firstLine="709"/>
        <w:jc w:val="both"/>
        <w:rPr>
          <w:sz w:val="24"/>
          <w:szCs w:val="24"/>
        </w:rPr>
      </w:pPr>
      <w:r w:rsidRPr="005C3049">
        <w:rPr>
          <w:sz w:val="24"/>
          <w:szCs w:val="24"/>
        </w:rPr>
        <w:t>5.1.11. Учетная политика предприятия (с рабочим планом счетов).</w:t>
      </w:r>
    </w:p>
    <w:p w:rsidR="005C3049" w:rsidRPr="005C3049" w:rsidRDefault="005C3049" w:rsidP="005C3049">
      <w:pPr>
        <w:ind w:firstLine="709"/>
        <w:jc w:val="both"/>
        <w:rPr>
          <w:sz w:val="24"/>
          <w:szCs w:val="24"/>
        </w:rPr>
      </w:pPr>
      <w:r w:rsidRPr="005C3049">
        <w:rPr>
          <w:sz w:val="24"/>
          <w:szCs w:val="24"/>
        </w:rPr>
        <w:t>5.2. Договора на имущество с актами и приложениями.</w:t>
      </w:r>
    </w:p>
    <w:p w:rsidR="005C3049" w:rsidRPr="005C3049" w:rsidRDefault="005C3049" w:rsidP="005C3049">
      <w:pPr>
        <w:ind w:firstLine="709"/>
        <w:jc w:val="both"/>
        <w:rPr>
          <w:sz w:val="24"/>
          <w:szCs w:val="24"/>
        </w:rPr>
      </w:pPr>
      <w:r w:rsidRPr="005C3049">
        <w:rPr>
          <w:sz w:val="24"/>
          <w:szCs w:val="24"/>
        </w:rPr>
        <w:t>5.3. Копии договоров с поставщиками энергоресурсов (газ, электроэнергия);</w:t>
      </w:r>
    </w:p>
    <w:p w:rsidR="005C3049" w:rsidRPr="005C3049" w:rsidRDefault="005C3049" w:rsidP="005C3049">
      <w:pPr>
        <w:ind w:firstLine="709"/>
        <w:jc w:val="both"/>
        <w:rPr>
          <w:sz w:val="24"/>
          <w:szCs w:val="24"/>
        </w:rPr>
      </w:pPr>
      <w:r w:rsidRPr="005C3049">
        <w:rPr>
          <w:sz w:val="24"/>
          <w:szCs w:val="24"/>
        </w:rPr>
        <w:t>5.4. Статистические формы за предыдущий год (22-ЖХХ, 1-ТЭП).</w:t>
      </w:r>
    </w:p>
    <w:p w:rsidR="005C3049" w:rsidRPr="005C3049" w:rsidRDefault="005C3049" w:rsidP="005C3049">
      <w:pPr>
        <w:ind w:firstLine="709"/>
        <w:jc w:val="both"/>
        <w:rPr>
          <w:sz w:val="24"/>
          <w:szCs w:val="24"/>
        </w:rPr>
      </w:pPr>
      <w:r w:rsidRPr="005C3049">
        <w:rPr>
          <w:sz w:val="24"/>
          <w:szCs w:val="24"/>
        </w:rPr>
        <w:t>5.5</w:t>
      </w:r>
      <w:r w:rsidRPr="005C3049">
        <w:rPr>
          <w:b/>
          <w:sz w:val="24"/>
          <w:szCs w:val="24"/>
        </w:rPr>
        <w:t>.</w:t>
      </w:r>
      <w:r w:rsidRPr="005C3049">
        <w:rPr>
          <w:sz w:val="24"/>
          <w:szCs w:val="24"/>
        </w:rPr>
        <w:t xml:space="preserve"> Финансовый отчет за предыдущий год.</w:t>
      </w:r>
    </w:p>
    <w:p w:rsidR="005C3049" w:rsidRPr="005C3049" w:rsidRDefault="005C3049" w:rsidP="005C3049">
      <w:pPr>
        <w:ind w:firstLine="709"/>
        <w:jc w:val="both"/>
        <w:rPr>
          <w:sz w:val="24"/>
          <w:szCs w:val="24"/>
        </w:rPr>
      </w:pPr>
      <w:r w:rsidRPr="005C3049">
        <w:rPr>
          <w:sz w:val="24"/>
          <w:szCs w:val="24"/>
        </w:rPr>
        <w:t>5.6. Копии счетов-фактур на оплату хим. Реагентов для водоподготовки за предыдущий год.</w:t>
      </w:r>
    </w:p>
    <w:p w:rsidR="005C3049" w:rsidRPr="005C3049" w:rsidRDefault="005C3049" w:rsidP="005C3049">
      <w:pPr>
        <w:ind w:firstLine="709"/>
        <w:jc w:val="both"/>
        <w:rPr>
          <w:sz w:val="24"/>
          <w:szCs w:val="24"/>
        </w:rPr>
      </w:pPr>
      <w:r w:rsidRPr="005C3049">
        <w:rPr>
          <w:sz w:val="24"/>
          <w:szCs w:val="24"/>
        </w:rPr>
        <w:t>5.7. Копии счетов-фактур за предыдущий год по электроэнергии, газу, воде;</w:t>
      </w:r>
    </w:p>
    <w:p w:rsidR="005C3049" w:rsidRPr="005C3049" w:rsidRDefault="005C3049" w:rsidP="005C3049">
      <w:pPr>
        <w:ind w:firstLine="709"/>
        <w:jc w:val="both"/>
        <w:rPr>
          <w:sz w:val="24"/>
          <w:szCs w:val="24"/>
        </w:rPr>
      </w:pPr>
      <w:r w:rsidRPr="005C3049">
        <w:rPr>
          <w:sz w:val="24"/>
          <w:szCs w:val="24"/>
        </w:rPr>
        <w:t>5.8. Копии налоговых деклараций, заверенные налоговым органом:</w:t>
      </w:r>
    </w:p>
    <w:p w:rsidR="005C3049" w:rsidRPr="005C3049" w:rsidRDefault="005C3049" w:rsidP="005C3049">
      <w:pPr>
        <w:ind w:firstLine="709"/>
        <w:jc w:val="both"/>
        <w:rPr>
          <w:sz w:val="24"/>
          <w:szCs w:val="24"/>
        </w:rPr>
      </w:pPr>
      <w:r w:rsidRPr="005C3049">
        <w:rPr>
          <w:sz w:val="24"/>
          <w:szCs w:val="24"/>
        </w:rPr>
        <w:t>5.8.1. Декларация по упрощенной системе налогообложения за предыдущий год;</w:t>
      </w:r>
    </w:p>
    <w:p w:rsidR="005C3049" w:rsidRPr="005C3049" w:rsidRDefault="005C3049" w:rsidP="005C3049">
      <w:pPr>
        <w:spacing w:line="276" w:lineRule="auto"/>
        <w:ind w:firstLine="709"/>
        <w:jc w:val="both"/>
        <w:rPr>
          <w:sz w:val="24"/>
          <w:szCs w:val="24"/>
        </w:rPr>
      </w:pPr>
      <w:r w:rsidRPr="005C3049">
        <w:rPr>
          <w:sz w:val="24"/>
          <w:szCs w:val="24"/>
        </w:rPr>
        <w:lastRenderedPageBreak/>
        <w:t>5.8.2. Бухгалтерский баланс, отчет о финансовых результатах за предыдущий год;</w:t>
      </w:r>
    </w:p>
    <w:p w:rsidR="005C3049" w:rsidRPr="005C3049" w:rsidRDefault="005C3049" w:rsidP="005C3049">
      <w:pPr>
        <w:spacing w:line="276" w:lineRule="auto"/>
        <w:ind w:firstLine="709"/>
        <w:jc w:val="both"/>
        <w:rPr>
          <w:sz w:val="24"/>
          <w:szCs w:val="24"/>
        </w:rPr>
      </w:pPr>
      <w:r w:rsidRPr="005C3049">
        <w:rPr>
          <w:sz w:val="24"/>
          <w:szCs w:val="24"/>
        </w:rPr>
        <w:t>5.9. Расшифровка факта за предыдущий год:</w:t>
      </w:r>
    </w:p>
    <w:p w:rsidR="005C3049" w:rsidRPr="005C3049" w:rsidRDefault="005C3049" w:rsidP="005C3049">
      <w:pPr>
        <w:ind w:firstLine="709"/>
        <w:jc w:val="both"/>
        <w:rPr>
          <w:sz w:val="24"/>
          <w:szCs w:val="24"/>
        </w:rPr>
      </w:pPr>
      <w:r w:rsidRPr="005C3049">
        <w:rPr>
          <w:sz w:val="24"/>
          <w:szCs w:val="24"/>
        </w:rPr>
        <w:t>5.9.1. Документы по страхованию котельных (страховой полис);</w:t>
      </w:r>
    </w:p>
    <w:p w:rsidR="005C3049" w:rsidRPr="005C3049" w:rsidRDefault="005C3049" w:rsidP="005C3049">
      <w:pPr>
        <w:ind w:firstLine="709"/>
        <w:jc w:val="both"/>
        <w:rPr>
          <w:sz w:val="24"/>
          <w:szCs w:val="24"/>
        </w:rPr>
      </w:pPr>
      <w:r w:rsidRPr="005C3049">
        <w:rPr>
          <w:sz w:val="24"/>
          <w:szCs w:val="24"/>
        </w:rPr>
        <w:t>5.9.2. Оборотно-сальдовая ведомость по счету 20 субсчет «тепловая энергия», оборотно-сальдовая ведомость по счету 70, в т.ч субсчет «тепловая энергия»;</w:t>
      </w:r>
    </w:p>
    <w:p w:rsidR="005C3049" w:rsidRPr="005C3049" w:rsidRDefault="005C3049" w:rsidP="005C3049">
      <w:pPr>
        <w:ind w:firstLine="709"/>
        <w:jc w:val="both"/>
        <w:rPr>
          <w:sz w:val="24"/>
          <w:szCs w:val="24"/>
        </w:rPr>
      </w:pPr>
      <w:r w:rsidRPr="005C3049">
        <w:rPr>
          <w:sz w:val="24"/>
          <w:szCs w:val="24"/>
        </w:rPr>
        <w:t>5.9.3. Оборотно-сальдовая ведомость по счету 25,26 (цеховых расходов), счета на оплату списанных затрат по счету 25,26 (услуги связи, услуги ККМ, канц. Товары, ГСМ, прочие);</w:t>
      </w:r>
    </w:p>
    <w:p w:rsidR="005C3049" w:rsidRPr="005C3049" w:rsidRDefault="005C3049" w:rsidP="005C3049">
      <w:pPr>
        <w:ind w:firstLine="709"/>
        <w:jc w:val="both"/>
        <w:rPr>
          <w:sz w:val="24"/>
          <w:szCs w:val="24"/>
        </w:rPr>
      </w:pPr>
      <w:r w:rsidRPr="005C3049">
        <w:rPr>
          <w:sz w:val="24"/>
          <w:szCs w:val="24"/>
        </w:rPr>
        <w:t>5.9.4. Расшифровка затрат на транспорт (оборотно-сальдовая ведомость по ГСМ, счета на покупку 1-2);</w:t>
      </w:r>
    </w:p>
    <w:p w:rsidR="005C3049" w:rsidRPr="005C3049" w:rsidRDefault="005C3049" w:rsidP="005C3049">
      <w:pPr>
        <w:ind w:firstLine="709"/>
        <w:jc w:val="both"/>
        <w:rPr>
          <w:sz w:val="24"/>
          <w:szCs w:val="24"/>
        </w:rPr>
      </w:pPr>
      <w:r w:rsidRPr="005C3049">
        <w:rPr>
          <w:sz w:val="24"/>
          <w:szCs w:val="24"/>
        </w:rPr>
        <w:t>5.9.5. Спецификация по обслуживанию газ. Оборудования, счета на оплату;</w:t>
      </w:r>
    </w:p>
    <w:p w:rsidR="005C3049" w:rsidRPr="005C3049" w:rsidRDefault="005C3049" w:rsidP="005C3049">
      <w:pPr>
        <w:ind w:firstLine="709"/>
        <w:jc w:val="both"/>
        <w:rPr>
          <w:sz w:val="24"/>
          <w:szCs w:val="24"/>
        </w:rPr>
      </w:pPr>
      <w:r w:rsidRPr="005C3049">
        <w:rPr>
          <w:sz w:val="24"/>
          <w:szCs w:val="24"/>
        </w:rPr>
        <w:t>5.9.6. Договор, счета-фактуры за услуги по снятию суточной архивации по газу;</w:t>
      </w:r>
    </w:p>
    <w:p w:rsidR="005C3049" w:rsidRPr="005C3049" w:rsidRDefault="005C3049" w:rsidP="005C3049">
      <w:pPr>
        <w:ind w:firstLine="709"/>
        <w:jc w:val="both"/>
        <w:rPr>
          <w:sz w:val="24"/>
          <w:szCs w:val="24"/>
        </w:rPr>
      </w:pPr>
      <w:r w:rsidRPr="005C3049">
        <w:rPr>
          <w:sz w:val="24"/>
          <w:szCs w:val="24"/>
        </w:rPr>
        <w:t>5.9.7. Договор, счета-фактуры за режимно-наладочные работы в котельных (при наличии);</w:t>
      </w:r>
    </w:p>
    <w:p w:rsidR="005C3049" w:rsidRPr="005C3049" w:rsidRDefault="005C3049" w:rsidP="005C3049">
      <w:pPr>
        <w:ind w:firstLine="709"/>
        <w:jc w:val="both"/>
        <w:rPr>
          <w:sz w:val="24"/>
          <w:szCs w:val="24"/>
        </w:rPr>
      </w:pPr>
      <w:r w:rsidRPr="005C3049">
        <w:rPr>
          <w:sz w:val="24"/>
          <w:szCs w:val="24"/>
        </w:rPr>
        <w:t>5.9.8. Договор на услуги банка с расценками услуг, 1-2 поручения по ежемесячным платежам (за ведение счета, использование банковской системы);</w:t>
      </w:r>
    </w:p>
    <w:p w:rsidR="005C3049" w:rsidRPr="005C3049" w:rsidRDefault="005C3049" w:rsidP="005C3049">
      <w:pPr>
        <w:ind w:firstLine="709"/>
        <w:jc w:val="both"/>
        <w:rPr>
          <w:sz w:val="24"/>
          <w:szCs w:val="24"/>
        </w:rPr>
      </w:pPr>
      <w:r w:rsidRPr="005C3049">
        <w:rPr>
          <w:sz w:val="24"/>
          <w:szCs w:val="24"/>
        </w:rPr>
        <w:t>5.9.9. Договор, счета-фактуры на оказание консультационных услуг;</w:t>
      </w:r>
    </w:p>
    <w:p w:rsidR="005C3049" w:rsidRPr="005C3049" w:rsidRDefault="005C3049" w:rsidP="005C3049">
      <w:pPr>
        <w:ind w:firstLine="709"/>
        <w:jc w:val="both"/>
        <w:rPr>
          <w:sz w:val="24"/>
          <w:szCs w:val="24"/>
        </w:rPr>
      </w:pPr>
      <w:r w:rsidRPr="005C3049">
        <w:rPr>
          <w:sz w:val="24"/>
          <w:szCs w:val="24"/>
        </w:rPr>
        <w:t>5.9.10. Акты выполненных работ по ремонтам котельных и теплотрасс за счет предприятия (в программе РИК) или счета-фактуры на покупку материалов;</w:t>
      </w:r>
    </w:p>
    <w:p w:rsidR="005C3049" w:rsidRPr="005C3049" w:rsidRDefault="005C3049" w:rsidP="005C3049">
      <w:pPr>
        <w:ind w:firstLine="709"/>
        <w:jc w:val="both"/>
        <w:rPr>
          <w:sz w:val="24"/>
          <w:szCs w:val="24"/>
        </w:rPr>
      </w:pPr>
      <w:r w:rsidRPr="005C3049">
        <w:rPr>
          <w:sz w:val="24"/>
          <w:szCs w:val="24"/>
        </w:rPr>
        <w:t>5.9.11. Расчет амортизации по тепловой энергии, инвентарные карточки по форме ОС-6;</w:t>
      </w:r>
    </w:p>
    <w:p w:rsidR="005C3049" w:rsidRPr="005C3049" w:rsidRDefault="005C3049" w:rsidP="005C3049">
      <w:pPr>
        <w:ind w:firstLine="709"/>
        <w:jc w:val="both"/>
        <w:rPr>
          <w:sz w:val="24"/>
          <w:szCs w:val="24"/>
        </w:rPr>
      </w:pPr>
      <w:r w:rsidRPr="005C3049">
        <w:rPr>
          <w:sz w:val="24"/>
          <w:szCs w:val="24"/>
        </w:rPr>
        <w:t>5.9.12. Затраты по государственной поверке приборов и др.</w:t>
      </w:r>
    </w:p>
    <w:p w:rsidR="005C3049" w:rsidRPr="005C3049" w:rsidRDefault="005C3049" w:rsidP="005C3049">
      <w:pPr>
        <w:ind w:firstLine="709"/>
        <w:jc w:val="both"/>
        <w:rPr>
          <w:sz w:val="24"/>
          <w:szCs w:val="24"/>
        </w:rPr>
      </w:pPr>
      <w:r w:rsidRPr="005C3049">
        <w:rPr>
          <w:sz w:val="24"/>
          <w:szCs w:val="24"/>
        </w:rPr>
        <w:t>5.10. Расчетные данные о полезном отпуске тепловой энергии, включая потери в сетях и расход тепловой энергии на собственные нужды;</w:t>
      </w:r>
    </w:p>
    <w:p w:rsidR="005C3049" w:rsidRPr="005C3049" w:rsidRDefault="005C3049" w:rsidP="005C3049">
      <w:pPr>
        <w:ind w:firstLine="709"/>
        <w:jc w:val="both"/>
        <w:rPr>
          <w:sz w:val="24"/>
          <w:szCs w:val="24"/>
        </w:rPr>
      </w:pPr>
      <w:r w:rsidRPr="005C3049">
        <w:rPr>
          <w:sz w:val="24"/>
          <w:szCs w:val="24"/>
        </w:rPr>
        <w:t>5.11. Сведения о подключенной нагрузке на отопление, вентиляцию и горячее водоснабжение (при наличии);</w:t>
      </w:r>
    </w:p>
    <w:p w:rsidR="005C3049" w:rsidRPr="005C3049" w:rsidRDefault="005C3049" w:rsidP="005C3049">
      <w:pPr>
        <w:ind w:firstLine="709"/>
        <w:jc w:val="both"/>
        <w:rPr>
          <w:sz w:val="24"/>
          <w:szCs w:val="24"/>
        </w:rPr>
      </w:pPr>
      <w:r w:rsidRPr="005C3049">
        <w:rPr>
          <w:sz w:val="24"/>
          <w:szCs w:val="24"/>
        </w:rPr>
        <w:t>5.12. Расчет цен (тарифов), предлагаемых для согласования, с учетом экономически обоснованных расходов на выработку тепловой энергии и необходимой валовой выручки (расчет производится на основании методических указаний по расчету тарифов, утвержденных приказом ФСТ России № 760-Э от 13.06.2013 г.</w:t>
      </w:r>
    </w:p>
    <w:p w:rsidR="005C3049" w:rsidRPr="005C3049" w:rsidRDefault="005C3049" w:rsidP="005C3049">
      <w:pPr>
        <w:ind w:firstLine="709"/>
        <w:jc w:val="both"/>
        <w:rPr>
          <w:sz w:val="24"/>
          <w:szCs w:val="24"/>
        </w:rPr>
      </w:pPr>
      <w:r w:rsidRPr="005C3049">
        <w:rPr>
          <w:sz w:val="24"/>
          <w:szCs w:val="24"/>
        </w:rPr>
        <w:t>6. Обращение подлежит регистрации в день его поступления в Управление жилищно-коммунального хозяйства и капитального строительства администрации Увельского муниципального округа;</w:t>
      </w:r>
    </w:p>
    <w:p w:rsidR="005C3049" w:rsidRPr="005C3049" w:rsidRDefault="005C3049" w:rsidP="005C3049">
      <w:pPr>
        <w:ind w:firstLine="709"/>
        <w:jc w:val="both"/>
        <w:rPr>
          <w:sz w:val="24"/>
          <w:szCs w:val="24"/>
        </w:rPr>
      </w:pPr>
      <w:r w:rsidRPr="005C3049">
        <w:rPr>
          <w:sz w:val="24"/>
          <w:szCs w:val="24"/>
        </w:rPr>
        <w:t>7. Рабочая группа, созданная в Управлении жилищно-коммунального хозяйства и капитального строительства администрации Увельского муниципального округа, рассматривает обращение и принимает решение о согласовании или об отказе от согласования цен (тарифов) в сфере теплоснабжения в течение 30 календарных дней со дня принятия обращения к рассмотрению.</w:t>
      </w:r>
    </w:p>
    <w:p w:rsidR="005C3049" w:rsidRPr="005C3049" w:rsidRDefault="005C3049" w:rsidP="005C3049">
      <w:pPr>
        <w:ind w:firstLine="709"/>
        <w:jc w:val="both"/>
        <w:rPr>
          <w:sz w:val="24"/>
          <w:szCs w:val="24"/>
        </w:rPr>
      </w:pPr>
      <w:r w:rsidRPr="005C3049">
        <w:rPr>
          <w:sz w:val="24"/>
          <w:szCs w:val="24"/>
        </w:rPr>
        <w:t>При принятии решения Управление жилищно-коммунального хозяйства и капитального строительства администрации Увельского муниципального округа исходит из необходимости обеспечения баланса экономических интересов поставщиков и потребителей тепловой энергии и возмещения экономически обоснованных расходов, которые производит поставщик для осуществления деятельности в сфере теплоснабжения.</w:t>
      </w:r>
    </w:p>
    <w:p w:rsidR="005C3049" w:rsidRPr="005C3049" w:rsidRDefault="005C3049" w:rsidP="005C3049">
      <w:pPr>
        <w:ind w:firstLine="709"/>
        <w:jc w:val="both"/>
        <w:rPr>
          <w:sz w:val="24"/>
          <w:szCs w:val="24"/>
        </w:rPr>
      </w:pPr>
      <w:r w:rsidRPr="005C3049">
        <w:rPr>
          <w:sz w:val="24"/>
          <w:szCs w:val="24"/>
        </w:rPr>
        <w:t>8. В случае отсутствия каких-либо документов, предусмотренных пунктом 5 настоящих Правил, обращение к рассмотрению не принимается и возвращается заявителю с указанием причины возврата.</w:t>
      </w:r>
    </w:p>
    <w:p w:rsidR="005C3049" w:rsidRPr="005C3049" w:rsidRDefault="005C3049" w:rsidP="005C3049">
      <w:pPr>
        <w:ind w:firstLine="709"/>
        <w:jc w:val="both"/>
        <w:rPr>
          <w:sz w:val="24"/>
          <w:szCs w:val="24"/>
        </w:rPr>
      </w:pPr>
      <w:r w:rsidRPr="005C3049">
        <w:rPr>
          <w:sz w:val="24"/>
          <w:szCs w:val="24"/>
        </w:rPr>
        <w:t>9. Возврат обращения и приложенных к нему документов не является препятствием для повторного предоставления теплоснабжающей организацией обращения после устранения причин, послуживших основанием для возврата.</w:t>
      </w:r>
    </w:p>
    <w:p w:rsidR="005C3049" w:rsidRPr="005C3049" w:rsidRDefault="005C3049" w:rsidP="005C3049">
      <w:pPr>
        <w:ind w:firstLine="709"/>
        <w:jc w:val="both"/>
        <w:rPr>
          <w:sz w:val="24"/>
          <w:szCs w:val="24"/>
        </w:rPr>
      </w:pPr>
      <w:r w:rsidRPr="005C3049">
        <w:rPr>
          <w:sz w:val="24"/>
          <w:szCs w:val="24"/>
        </w:rPr>
        <w:t>10. Решение о согласовании оформляется в форме протокола рабочей группы Управления ЖКХ и КС, копия которого направляется в теплоснабжающую организацию в течение 5 рабочих дней со дня принятия соответствующего решения.</w:t>
      </w:r>
    </w:p>
    <w:p w:rsidR="005C3049" w:rsidRPr="005C3049" w:rsidRDefault="005C3049" w:rsidP="005C3049">
      <w:pPr>
        <w:ind w:firstLine="709"/>
        <w:jc w:val="both"/>
        <w:rPr>
          <w:sz w:val="24"/>
          <w:szCs w:val="24"/>
        </w:rPr>
      </w:pPr>
      <w:r w:rsidRPr="005C3049">
        <w:rPr>
          <w:sz w:val="24"/>
          <w:szCs w:val="24"/>
        </w:rPr>
        <w:lastRenderedPageBreak/>
        <w:t>11. Управление жилищно-коммунального хозяйства и капитального строительства администрации Увельского муниципального округа решение о согласовании цен (тарифов) учитывает при утверждении прогноза потребления топливно-энергетических ресурсов муниципальными учреждениями.</w:t>
      </w:r>
    </w:p>
    <w:p w:rsidR="005C3049" w:rsidRPr="005C3049" w:rsidRDefault="005C3049" w:rsidP="005C3049">
      <w:pPr>
        <w:ind w:firstLine="709"/>
        <w:jc w:val="both"/>
        <w:rPr>
          <w:sz w:val="24"/>
          <w:szCs w:val="24"/>
        </w:rPr>
      </w:pPr>
      <w:r w:rsidRPr="005C3049">
        <w:rPr>
          <w:sz w:val="24"/>
          <w:szCs w:val="24"/>
        </w:rPr>
        <w:t>12. Копия протокола с расшифровкой по потребителям - юридическим лицам, финансируемым из бюджетов Увельского муниципального округа, направляется Управлением жилищно-коммунального хозяйства и капитального строительства администрации Увельского муниципального округа в течение 5 рабочих дней в Финансовое управление администрации округа для последующего расчета бюджетных ассигнований на следующий финансовый год.</w:t>
      </w:r>
    </w:p>
    <w:p w:rsidR="005C3049" w:rsidRPr="005C3049" w:rsidRDefault="005C3049" w:rsidP="00F11178">
      <w:pPr>
        <w:jc w:val="both"/>
        <w:rPr>
          <w:sz w:val="24"/>
          <w:szCs w:val="24"/>
        </w:rPr>
      </w:pPr>
    </w:p>
    <w:sectPr w:rsidR="005C3049" w:rsidRPr="005C3049" w:rsidSect="009069A9">
      <w:headerReference w:type="default" r:id="rId9"/>
      <w:pgSz w:w="11907" w:h="16840" w:code="9"/>
      <w:pgMar w:top="1134" w:right="794" w:bottom="993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25B" w:rsidRDefault="0056725B" w:rsidP="00581E44">
      <w:r>
        <w:separator/>
      </w:r>
    </w:p>
  </w:endnote>
  <w:endnote w:type="continuationSeparator" w:id="0">
    <w:p w:rsidR="0056725B" w:rsidRDefault="0056725B" w:rsidP="00581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25B" w:rsidRDefault="0056725B" w:rsidP="00581E44">
      <w:r>
        <w:separator/>
      </w:r>
    </w:p>
  </w:footnote>
  <w:footnote w:type="continuationSeparator" w:id="0">
    <w:p w:rsidR="0056725B" w:rsidRDefault="0056725B" w:rsidP="00581E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25B" w:rsidRDefault="0056725B">
    <w:pPr>
      <w:pStyle w:val="a4"/>
      <w:jc w:val="center"/>
    </w:pPr>
  </w:p>
  <w:p w:rsidR="0056725B" w:rsidRDefault="0056725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0AA9"/>
    <w:multiLevelType w:val="multilevel"/>
    <w:tmpl w:val="E1A4F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3CB82213"/>
    <w:multiLevelType w:val="multilevel"/>
    <w:tmpl w:val="1B3894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EAF73C6"/>
    <w:multiLevelType w:val="hybridMultilevel"/>
    <w:tmpl w:val="40D0C5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FCB544A"/>
    <w:multiLevelType w:val="hybridMultilevel"/>
    <w:tmpl w:val="6BDC4854"/>
    <w:lvl w:ilvl="0" w:tplc="9D8C872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C8E6B64"/>
    <w:multiLevelType w:val="hybridMultilevel"/>
    <w:tmpl w:val="55C01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68F"/>
    <w:rsid w:val="000069BC"/>
    <w:rsid w:val="00041F30"/>
    <w:rsid w:val="00046F6C"/>
    <w:rsid w:val="00066CC1"/>
    <w:rsid w:val="00090C74"/>
    <w:rsid w:val="001003EE"/>
    <w:rsid w:val="00101434"/>
    <w:rsid w:val="0014089E"/>
    <w:rsid w:val="001455FB"/>
    <w:rsid w:val="00155ACF"/>
    <w:rsid w:val="00161939"/>
    <w:rsid w:val="0016506C"/>
    <w:rsid w:val="00174800"/>
    <w:rsid w:val="00176699"/>
    <w:rsid w:val="001A54B8"/>
    <w:rsid w:val="001B2869"/>
    <w:rsid w:val="001C73F1"/>
    <w:rsid w:val="001D09F3"/>
    <w:rsid w:val="001D5312"/>
    <w:rsid w:val="001F7BA1"/>
    <w:rsid w:val="00201F0C"/>
    <w:rsid w:val="00203FCD"/>
    <w:rsid w:val="00214DBE"/>
    <w:rsid w:val="002254A9"/>
    <w:rsid w:val="00227A5D"/>
    <w:rsid w:val="00247901"/>
    <w:rsid w:val="002635A7"/>
    <w:rsid w:val="00265684"/>
    <w:rsid w:val="0029569A"/>
    <w:rsid w:val="002A2957"/>
    <w:rsid w:val="002B0CC2"/>
    <w:rsid w:val="002D58B6"/>
    <w:rsid w:val="002D5C34"/>
    <w:rsid w:val="002E06EB"/>
    <w:rsid w:val="00346B27"/>
    <w:rsid w:val="00360A93"/>
    <w:rsid w:val="00372DE3"/>
    <w:rsid w:val="00376EE8"/>
    <w:rsid w:val="00382CB3"/>
    <w:rsid w:val="00391AF7"/>
    <w:rsid w:val="003B397C"/>
    <w:rsid w:val="003C33DA"/>
    <w:rsid w:val="003D083C"/>
    <w:rsid w:val="003D10F4"/>
    <w:rsid w:val="003D745F"/>
    <w:rsid w:val="003E4238"/>
    <w:rsid w:val="0042168F"/>
    <w:rsid w:val="0044139D"/>
    <w:rsid w:val="00445758"/>
    <w:rsid w:val="00462B23"/>
    <w:rsid w:val="004638B8"/>
    <w:rsid w:val="00496E7D"/>
    <w:rsid w:val="004A0F99"/>
    <w:rsid w:val="004A3E36"/>
    <w:rsid w:val="004A7FD4"/>
    <w:rsid w:val="004B07B8"/>
    <w:rsid w:val="004D13DD"/>
    <w:rsid w:val="004E6C84"/>
    <w:rsid w:val="004F0F4D"/>
    <w:rsid w:val="005062A0"/>
    <w:rsid w:val="0051124F"/>
    <w:rsid w:val="005130BD"/>
    <w:rsid w:val="00520C79"/>
    <w:rsid w:val="005305C9"/>
    <w:rsid w:val="005350D0"/>
    <w:rsid w:val="00541614"/>
    <w:rsid w:val="00544AFF"/>
    <w:rsid w:val="0054703F"/>
    <w:rsid w:val="00564D31"/>
    <w:rsid w:val="0056725B"/>
    <w:rsid w:val="00571CA6"/>
    <w:rsid w:val="0057250C"/>
    <w:rsid w:val="00572FDF"/>
    <w:rsid w:val="00581E44"/>
    <w:rsid w:val="00586212"/>
    <w:rsid w:val="0059043C"/>
    <w:rsid w:val="005A0498"/>
    <w:rsid w:val="005A0EDA"/>
    <w:rsid w:val="005A5ECD"/>
    <w:rsid w:val="005B381C"/>
    <w:rsid w:val="005C3049"/>
    <w:rsid w:val="005E2D71"/>
    <w:rsid w:val="005F24D5"/>
    <w:rsid w:val="00621326"/>
    <w:rsid w:val="00625AFB"/>
    <w:rsid w:val="006306EF"/>
    <w:rsid w:val="00655EA6"/>
    <w:rsid w:val="0067507F"/>
    <w:rsid w:val="00675E2A"/>
    <w:rsid w:val="006A0950"/>
    <w:rsid w:val="006B4D73"/>
    <w:rsid w:val="00732A7E"/>
    <w:rsid w:val="00761F52"/>
    <w:rsid w:val="00774B9C"/>
    <w:rsid w:val="00794A07"/>
    <w:rsid w:val="007D1002"/>
    <w:rsid w:val="007D55F0"/>
    <w:rsid w:val="007E3962"/>
    <w:rsid w:val="00831B24"/>
    <w:rsid w:val="00835170"/>
    <w:rsid w:val="008412D9"/>
    <w:rsid w:val="0085306D"/>
    <w:rsid w:val="00857DE1"/>
    <w:rsid w:val="00857EA0"/>
    <w:rsid w:val="00860BFF"/>
    <w:rsid w:val="00872A61"/>
    <w:rsid w:val="00881DEE"/>
    <w:rsid w:val="008963E4"/>
    <w:rsid w:val="008A39DB"/>
    <w:rsid w:val="008B085F"/>
    <w:rsid w:val="008B3660"/>
    <w:rsid w:val="008B629F"/>
    <w:rsid w:val="008C65C9"/>
    <w:rsid w:val="008E70F4"/>
    <w:rsid w:val="008F7FDC"/>
    <w:rsid w:val="009069A9"/>
    <w:rsid w:val="00920973"/>
    <w:rsid w:val="00921FD3"/>
    <w:rsid w:val="009305EA"/>
    <w:rsid w:val="00933AD3"/>
    <w:rsid w:val="00934506"/>
    <w:rsid w:val="00936B6F"/>
    <w:rsid w:val="0095565C"/>
    <w:rsid w:val="00964142"/>
    <w:rsid w:val="00971688"/>
    <w:rsid w:val="00986692"/>
    <w:rsid w:val="009B1429"/>
    <w:rsid w:val="009B6EF8"/>
    <w:rsid w:val="009E37D5"/>
    <w:rsid w:val="00A067F7"/>
    <w:rsid w:val="00A15FE1"/>
    <w:rsid w:val="00A16A42"/>
    <w:rsid w:val="00A34F8B"/>
    <w:rsid w:val="00A67BC5"/>
    <w:rsid w:val="00A965C5"/>
    <w:rsid w:val="00A96BB4"/>
    <w:rsid w:val="00AA0162"/>
    <w:rsid w:val="00AB3052"/>
    <w:rsid w:val="00AB578E"/>
    <w:rsid w:val="00AD4387"/>
    <w:rsid w:val="00AE533D"/>
    <w:rsid w:val="00B0635C"/>
    <w:rsid w:val="00B34E3A"/>
    <w:rsid w:val="00B41DE5"/>
    <w:rsid w:val="00B62589"/>
    <w:rsid w:val="00B7277A"/>
    <w:rsid w:val="00B77595"/>
    <w:rsid w:val="00B83641"/>
    <w:rsid w:val="00BB5BFE"/>
    <w:rsid w:val="00BD60C6"/>
    <w:rsid w:val="00BE16AF"/>
    <w:rsid w:val="00BE5831"/>
    <w:rsid w:val="00C23727"/>
    <w:rsid w:val="00C2649B"/>
    <w:rsid w:val="00C33202"/>
    <w:rsid w:val="00C36FC3"/>
    <w:rsid w:val="00C5732E"/>
    <w:rsid w:val="00C6577B"/>
    <w:rsid w:val="00C67E96"/>
    <w:rsid w:val="00C81E88"/>
    <w:rsid w:val="00CC110F"/>
    <w:rsid w:val="00CE4DC9"/>
    <w:rsid w:val="00D24B2E"/>
    <w:rsid w:val="00D25485"/>
    <w:rsid w:val="00D6159F"/>
    <w:rsid w:val="00D779D3"/>
    <w:rsid w:val="00D77D2D"/>
    <w:rsid w:val="00D90672"/>
    <w:rsid w:val="00D911A1"/>
    <w:rsid w:val="00DA44F1"/>
    <w:rsid w:val="00DC06F5"/>
    <w:rsid w:val="00DF4C78"/>
    <w:rsid w:val="00E31F4B"/>
    <w:rsid w:val="00E3580D"/>
    <w:rsid w:val="00E41E10"/>
    <w:rsid w:val="00E84B7D"/>
    <w:rsid w:val="00EA298E"/>
    <w:rsid w:val="00EC70CB"/>
    <w:rsid w:val="00EF6524"/>
    <w:rsid w:val="00F045C3"/>
    <w:rsid w:val="00F11178"/>
    <w:rsid w:val="00F31881"/>
    <w:rsid w:val="00F45411"/>
    <w:rsid w:val="00F46223"/>
    <w:rsid w:val="00F525C5"/>
    <w:rsid w:val="00F76FA3"/>
    <w:rsid w:val="00FA63DD"/>
    <w:rsid w:val="00FA7AEC"/>
    <w:rsid w:val="00FB3A54"/>
    <w:rsid w:val="00FD0750"/>
    <w:rsid w:val="00FE2F29"/>
    <w:rsid w:val="00FE7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083C"/>
  </w:style>
  <w:style w:type="paragraph" w:styleId="1">
    <w:name w:val="heading 1"/>
    <w:basedOn w:val="a"/>
    <w:next w:val="a"/>
    <w:qFormat/>
    <w:rsid w:val="003D083C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1DE5"/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16193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61939"/>
  </w:style>
  <w:style w:type="paragraph" w:styleId="a6">
    <w:name w:val="Balloon Text"/>
    <w:basedOn w:val="a"/>
    <w:link w:val="a7"/>
    <w:rsid w:val="00A16A4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A16A42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581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581E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81E44"/>
  </w:style>
  <w:style w:type="paragraph" w:styleId="ab">
    <w:name w:val="Plain Text"/>
    <w:basedOn w:val="a"/>
    <w:link w:val="ac"/>
    <w:rsid w:val="00E41E10"/>
    <w:rPr>
      <w:rFonts w:ascii="Courier New" w:hAnsi="Courier New" w:cs="Courier New"/>
    </w:rPr>
  </w:style>
  <w:style w:type="character" w:customStyle="1" w:styleId="ac">
    <w:name w:val="Текст Знак"/>
    <w:basedOn w:val="a0"/>
    <w:link w:val="ab"/>
    <w:rsid w:val="00E41E10"/>
    <w:rPr>
      <w:rFonts w:ascii="Courier New" w:hAnsi="Courier New" w:cs="Courier New"/>
    </w:rPr>
  </w:style>
  <w:style w:type="paragraph" w:customStyle="1" w:styleId="10">
    <w:name w:val="Абзац списка1"/>
    <w:basedOn w:val="a"/>
    <w:rsid w:val="00E41E1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d">
    <w:name w:val="Основной текст_"/>
    <w:basedOn w:val="a0"/>
    <w:link w:val="2"/>
    <w:rsid w:val="00E41E10"/>
    <w:rPr>
      <w:sz w:val="23"/>
      <w:szCs w:val="23"/>
      <w:shd w:val="clear" w:color="auto" w:fill="FFFFFF"/>
    </w:rPr>
  </w:style>
  <w:style w:type="character" w:customStyle="1" w:styleId="12pt0pt">
    <w:name w:val="Основной текст + 12 pt;Интервал 0 pt"/>
    <w:basedOn w:val="ad"/>
    <w:rsid w:val="00E41E10"/>
    <w:rPr>
      <w:color w:val="000000"/>
      <w:spacing w:val="2"/>
      <w:w w:val="100"/>
      <w:position w:val="0"/>
      <w:sz w:val="24"/>
      <w:szCs w:val="24"/>
      <w:lang w:val="ru-RU"/>
    </w:rPr>
  </w:style>
  <w:style w:type="paragraph" w:customStyle="1" w:styleId="2">
    <w:name w:val="Основной текст2"/>
    <w:basedOn w:val="a"/>
    <w:link w:val="ad"/>
    <w:rsid w:val="00E41E10"/>
    <w:pPr>
      <w:widowControl w:val="0"/>
      <w:shd w:val="clear" w:color="auto" w:fill="FFFFFF"/>
      <w:spacing w:before="660" w:line="307" w:lineRule="exact"/>
      <w:jc w:val="both"/>
    </w:pPr>
    <w:rPr>
      <w:sz w:val="23"/>
      <w:szCs w:val="23"/>
    </w:rPr>
  </w:style>
  <w:style w:type="paragraph" w:customStyle="1" w:styleId="ConsPlusNormal">
    <w:name w:val="ConsPlusNormal"/>
    <w:link w:val="ConsPlusNormal0"/>
    <w:uiPriority w:val="99"/>
    <w:rsid w:val="00A15F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A15FE1"/>
    <w:rPr>
      <w:rFonts w:ascii="Arial" w:hAnsi="Arial" w:cs="Arial"/>
      <w:lang w:val="ru-RU" w:eastAsia="ru-RU" w:bidi="ar-SA"/>
    </w:rPr>
  </w:style>
  <w:style w:type="character" w:styleId="ae">
    <w:name w:val="Hyperlink"/>
    <w:basedOn w:val="a0"/>
    <w:rsid w:val="00621326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6213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1319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0;&#1089;&#1100;&#1084;&#1086;%20&#1086;&#1090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от администрации</Template>
  <TotalTime>1</TotalTime>
  <Pages>4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</dc:creator>
  <cp:lastModifiedBy>user</cp:lastModifiedBy>
  <cp:revision>3</cp:revision>
  <cp:lastPrinted>2026-02-24T04:23:00Z</cp:lastPrinted>
  <dcterms:created xsi:type="dcterms:W3CDTF">2026-02-25T02:47:00Z</dcterms:created>
  <dcterms:modified xsi:type="dcterms:W3CDTF">2026-02-25T04:32:00Z</dcterms:modified>
</cp:coreProperties>
</file>